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9A" w:rsidRPr="007646D4" w:rsidRDefault="00CB4F9A" w:rsidP="00CB4F9A">
      <w:pPr>
        <w:rPr>
          <w:b/>
          <w:sz w:val="36"/>
          <w:szCs w:val="36"/>
        </w:rPr>
      </w:pPr>
      <w:r w:rsidRPr="007646D4">
        <w:rPr>
          <w:b/>
          <w:sz w:val="36"/>
          <w:szCs w:val="36"/>
        </w:rPr>
        <w:t xml:space="preserve">                                               </w:t>
      </w:r>
      <w:r w:rsidR="007646D4">
        <w:rPr>
          <w:b/>
          <w:sz w:val="36"/>
          <w:szCs w:val="36"/>
        </w:rPr>
        <w:t xml:space="preserve">                       </w:t>
      </w:r>
      <w:r w:rsidRPr="007646D4">
        <w:rPr>
          <w:b/>
          <w:sz w:val="36"/>
          <w:szCs w:val="36"/>
        </w:rPr>
        <w:t>Утверждаю:</w:t>
      </w:r>
    </w:p>
    <w:p w:rsidR="007646D4" w:rsidRDefault="00CB4F9A" w:rsidP="00CB4F9A">
      <w:pPr>
        <w:rPr>
          <w:b/>
          <w:sz w:val="36"/>
          <w:szCs w:val="36"/>
        </w:rPr>
      </w:pPr>
      <w:r w:rsidRPr="007646D4">
        <w:rPr>
          <w:b/>
          <w:sz w:val="36"/>
          <w:szCs w:val="36"/>
        </w:rPr>
        <w:t xml:space="preserve">                                                   </w:t>
      </w:r>
      <w:r w:rsidR="007646D4">
        <w:rPr>
          <w:b/>
          <w:sz w:val="36"/>
          <w:szCs w:val="36"/>
        </w:rPr>
        <w:t xml:space="preserve">           </w:t>
      </w:r>
      <w:r w:rsidRPr="007646D4">
        <w:rPr>
          <w:b/>
          <w:sz w:val="36"/>
          <w:szCs w:val="36"/>
        </w:rPr>
        <w:t xml:space="preserve">Заведующий </w:t>
      </w:r>
      <w:r w:rsidR="007646D4">
        <w:rPr>
          <w:b/>
          <w:sz w:val="36"/>
          <w:szCs w:val="36"/>
        </w:rPr>
        <w:t>МКДОУ</w:t>
      </w:r>
    </w:p>
    <w:p w:rsidR="00CB4F9A" w:rsidRPr="007646D4" w:rsidRDefault="007646D4" w:rsidP="00CB4F9A">
      <w:pPr>
        <w:rPr>
          <w:b/>
          <w:sz w:val="36"/>
          <w:szCs w:val="36"/>
        </w:rPr>
      </w:pPr>
      <w:r>
        <w:rPr>
          <w:b/>
          <w:sz w:val="36"/>
          <w:szCs w:val="36"/>
        </w:rPr>
        <w:t xml:space="preserve">                                                                     №7 «Березка»                                                                     </w:t>
      </w:r>
    </w:p>
    <w:p w:rsidR="00CB4F9A" w:rsidRPr="007646D4" w:rsidRDefault="00CB4F9A" w:rsidP="00CB4F9A">
      <w:pPr>
        <w:rPr>
          <w:b/>
          <w:sz w:val="36"/>
          <w:szCs w:val="36"/>
        </w:rPr>
      </w:pPr>
      <w:r w:rsidRPr="007646D4">
        <w:rPr>
          <w:b/>
          <w:sz w:val="36"/>
          <w:szCs w:val="36"/>
        </w:rPr>
        <w:t xml:space="preserve">                               </w:t>
      </w:r>
      <w:r w:rsidR="007646D4">
        <w:rPr>
          <w:b/>
          <w:sz w:val="36"/>
          <w:szCs w:val="36"/>
        </w:rPr>
        <w:t xml:space="preserve">                        </w:t>
      </w:r>
      <w:r w:rsidRPr="007646D4">
        <w:rPr>
          <w:sz w:val="36"/>
          <w:szCs w:val="36"/>
        </w:rPr>
        <w:t xml:space="preserve"> </w:t>
      </w:r>
      <w:r w:rsidR="007646D4">
        <w:rPr>
          <w:sz w:val="36"/>
          <w:szCs w:val="36"/>
        </w:rPr>
        <w:t xml:space="preserve">        </w:t>
      </w:r>
      <w:r w:rsidRPr="007646D4">
        <w:rPr>
          <w:sz w:val="36"/>
          <w:szCs w:val="36"/>
        </w:rPr>
        <w:t xml:space="preserve"> </w:t>
      </w:r>
      <w:proofErr w:type="spellStart"/>
      <w:r w:rsidRPr="007646D4">
        <w:rPr>
          <w:b/>
          <w:sz w:val="36"/>
          <w:szCs w:val="36"/>
        </w:rPr>
        <w:t>Кайтукова</w:t>
      </w:r>
      <w:proofErr w:type="spellEnd"/>
      <w:r w:rsidRPr="007646D4">
        <w:rPr>
          <w:b/>
          <w:sz w:val="36"/>
          <w:szCs w:val="36"/>
        </w:rPr>
        <w:t xml:space="preserve"> </w:t>
      </w:r>
      <w:r w:rsidR="007646D4">
        <w:rPr>
          <w:b/>
          <w:sz w:val="36"/>
          <w:szCs w:val="36"/>
        </w:rPr>
        <w:t xml:space="preserve">   </w:t>
      </w:r>
      <w:r w:rsidRPr="007646D4">
        <w:rPr>
          <w:b/>
          <w:sz w:val="36"/>
          <w:szCs w:val="36"/>
        </w:rPr>
        <w:t>М Л</w:t>
      </w:r>
    </w:p>
    <w:p w:rsidR="00CB4F9A" w:rsidRPr="007646D4" w:rsidRDefault="00CB4F9A" w:rsidP="00CB4F9A">
      <w:pPr>
        <w:rPr>
          <w:sz w:val="36"/>
          <w:szCs w:val="36"/>
        </w:rPr>
      </w:pPr>
      <w:r w:rsidRPr="007646D4">
        <w:rPr>
          <w:sz w:val="36"/>
          <w:szCs w:val="36"/>
        </w:rPr>
        <w:t xml:space="preserve">                                                                          </w:t>
      </w:r>
      <w:r w:rsidRPr="007646D4">
        <w:rPr>
          <w:b/>
          <w:sz w:val="36"/>
          <w:szCs w:val="36"/>
        </w:rPr>
        <w:t>Отчет о резул</w:t>
      </w:r>
      <w:r w:rsidR="007646D4">
        <w:rPr>
          <w:b/>
          <w:sz w:val="36"/>
          <w:szCs w:val="36"/>
        </w:rPr>
        <w:t>ьтатах </w:t>
      </w:r>
      <w:proofErr w:type="spellStart"/>
      <w:r w:rsidR="007646D4">
        <w:rPr>
          <w:b/>
          <w:sz w:val="36"/>
          <w:szCs w:val="36"/>
        </w:rPr>
        <w:t>самообследова</w:t>
      </w:r>
      <w:r w:rsidRPr="007646D4">
        <w:rPr>
          <w:b/>
          <w:sz w:val="36"/>
          <w:szCs w:val="36"/>
        </w:rPr>
        <w:t>ния</w:t>
      </w:r>
      <w:proofErr w:type="spellEnd"/>
      <w:r w:rsidRPr="007646D4">
        <w:rPr>
          <w:b/>
          <w:sz w:val="36"/>
          <w:szCs w:val="36"/>
        </w:rPr>
        <w:t xml:space="preserve">  за 2016- </w:t>
      </w:r>
      <w:r w:rsidRPr="007646D4">
        <w:rPr>
          <w:b/>
          <w:sz w:val="36"/>
          <w:szCs w:val="36"/>
        </w:rPr>
        <w:softHyphen/>
        <w:t>2017  учебный год.</w:t>
      </w:r>
      <w:r w:rsidRPr="007646D4">
        <w:rPr>
          <w:sz w:val="36"/>
          <w:szCs w:val="36"/>
        </w:rPr>
        <w:t xml:space="preserve"> </w:t>
      </w:r>
    </w:p>
    <w:p w:rsidR="00CB4F9A" w:rsidRPr="007646D4" w:rsidRDefault="00CB4F9A" w:rsidP="00CB4F9A">
      <w:pPr>
        <w:jc w:val="center"/>
        <w:rPr>
          <w:b/>
          <w:sz w:val="36"/>
          <w:szCs w:val="36"/>
        </w:rPr>
      </w:pPr>
      <w:r w:rsidRPr="007646D4">
        <w:rPr>
          <w:b/>
          <w:sz w:val="36"/>
          <w:szCs w:val="36"/>
        </w:rPr>
        <w:t>I. Общая характеристика образовательного учреждения.</w:t>
      </w:r>
    </w:p>
    <w:p w:rsidR="00CB4F9A" w:rsidRPr="007646D4" w:rsidRDefault="00CB4F9A" w:rsidP="00CB4F9A">
      <w:pPr>
        <w:jc w:val="both"/>
        <w:rPr>
          <w:sz w:val="36"/>
          <w:szCs w:val="36"/>
        </w:rPr>
      </w:pPr>
    </w:p>
    <w:p w:rsidR="00CB4F9A" w:rsidRPr="007646D4" w:rsidRDefault="00CB4F9A" w:rsidP="00CB4F9A">
      <w:pPr>
        <w:jc w:val="both"/>
        <w:rPr>
          <w:sz w:val="36"/>
          <w:szCs w:val="36"/>
        </w:rPr>
      </w:pPr>
      <w:r w:rsidRPr="007646D4">
        <w:rPr>
          <w:sz w:val="36"/>
          <w:szCs w:val="36"/>
        </w:rPr>
        <w:t xml:space="preserve">    Муниципальное казённое дошкольное образовательное учреждение детский сад №7«Березка» </w:t>
      </w:r>
      <w:r w:rsidR="00A670DC" w:rsidRPr="007646D4">
        <w:rPr>
          <w:sz w:val="36"/>
          <w:szCs w:val="36"/>
        </w:rPr>
        <w:t xml:space="preserve"> введен</w:t>
      </w:r>
      <w:r w:rsidRPr="007646D4">
        <w:rPr>
          <w:sz w:val="36"/>
          <w:szCs w:val="36"/>
        </w:rPr>
        <w:t xml:space="preserve"> в эксплу</w:t>
      </w:r>
      <w:r w:rsidR="00A670DC" w:rsidRPr="007646D4">
        <w:rPr>
          <w:sz w:val="36"/>
          <w:szCs w:val="36"/>
        </w:rPr>
        <w:t>атацию в</w:t>
      </w:r>
      <w:r w:rsidRPr="007646D4">
        <w:rPr>
          <w:sz w:val="36"/>
          <w:szCs w:val="36"/>
        </w:rPr>
        <w:t xml:space="preserve"> 1992 году. </w:t>
      </w:r>
    </w:p>
    <w:p w:rsidR="00A670DC" w:rsidRPr="007646D4" w:rsidRDefault="00CB4F9A" w:rsidP="00CB4F9A">
      <w:pPr>
        <w:pStyle w:val="a3"/>
        <w:jc w:val="both"/>
        <w:rPr>
          <w:sz w:val="36"/>
          <w:szCs w:val="36"/>
        </w:rPr>
      </w:pPr>
      <w:r w:rsidRPr="007646D4">
        <w:rPr>
          <w:sz w:val="36"/>
          <w:szCs w:val="36"/>
        </w:rPr>
        <w:t>Дошкольное учреждение осуществляет свою деятельность в соответствии c Законом РФ «Об образовании» от 29.12.2012 г, № 273-ФЗ</w:t>
      </w:r>
      <w:proofErr w:type="gramStart"/>
      <w:r w:rsidRPr="007646D4">
        <w:rPr>
          <w:sz w:val="36"/>
          <w:szCs w:val="36"/>
        </w:rPr>
        <w:t>.С</w:t>
      </w:r>
      <w:proofErr w:type="gramEnd"/>
      <w:r w:rsidRPr="007646D4">
        <w:rPr>
          <w:sz w:val="36"/>
          <w:szCs w:val="36"/>
        </w:rPr>
        <w:t>анитарно-эпидемиологическими правилами и нормативами СанПиН 2.4.1.3049-13. от 15.05.2013г.Уставом МКДОУ. Конвенцией ООН о правах ребёнка. Детский сад посещает 87 воспитанников  в возрасте о</w:t>
      </w:r>
      <w:r w:rsidR="00A670DC" w:rsidRPr="007646D4">
        <w:rPr>
          <w:sz w:val="36"/>
          <w:szCs w:val="36"/>
        </w:rPr>
        <w:t>т 3 до 7 лет.</w:t>
      </w:r>
      <w:r w:rsidR="00A670DC" w:rsidRPr="007646D4">
        <w:rPr>
          <w:sz w:val="36"/>
          <w:szCs w:val="36"/>
        </w:rPr>
        <w:br/>
        <w:t>Кол-во  групп</w:t>
      </w:r>
      <w:r w:rsidRPr="007646D4">
        <w:rPr>
          <w:sz w:val="36"/>
          <w:szCs w:val="36"/>
        </w:rPr>
        <w:t xml:space="preserve"> 4. </w:t>
      </w:r>
    </w:p>
    <w:p w:rsidR="00CB4F9A" w:rsidRPr="007646D4" w:rsidRDefault="00CB4F9A" w:rsidP="00CB4F9A">
      <w:pPr>
        <w:pStyle w:val="a3"/>
        <w:jc w:val="both"/>
        <w:rPr>
          <w:b/>
          <w:sz w:val="36"/>
          <w:szCs w:val="36"/>
        </w:rPr>
      </w:pPr>
      <w:r w:rsidRPr="007646D4">
        <w:rPr>
          <w:b/>
          <w:sz w:val="36"/>
          <w:szCs w:val="36"/>
        </w:rPr>
        <w:t>Количественный состав групп:</w:t>
      </w:r>
    </w:p>
    <w:p w:rsidR="00CB4F9A" w:rsidRPr="007646D4" w:rsidRDefault="00CB4F9A" w:rsidP="00CB4F9A">
      <w:pPr>
        <w:pStyle w:val="a3"/>
        <w:ind w:firstLine="57"/>
        <w:rPr>
          <w:sz w:val="36"/>
          <w:szCs w:val="36"/>
        </w:rPr>
      </w:pPr>
      <w:r w:rsidRPr="007646D4">
        <w:rPr>
          <w:sz w:val="36"/>
          <w:szCs w:val="36"/>
        </w:rPr>
        <w:t>II младшая группа  - 24 воспитанника; средняя группа  -19 воспитанников;</w:t>
      </w:r>
      <w:r w:rsidRPr="007646D4">
        <w:rPr>
          <w:sz w:val="36"/>
          <w:szCs w:val="36"/>
        </w:rPr>
        <w:br/>
        <w:t>старшая группа -  22 воспитанника</w:t>
      </w:r>
      <w:proofErr w:type="gramStart"/>
      <w:r w:rsidRPr="007646D4">
        <w:rPr>
          <w:sz w:val="36"/>
          <w:szCs w:val="36"/>
        </w:rPr>
        <w:t xml:space="preserve"> ;</w:t>
      </w:r>
      <w:proofErr w:type="gramEnd"/>
      <w:r w:rsidRPr="007646D4">
        <w:rPr>
          <w:sz w:val="36"/>
          <w:szCs w:val="36"/>
        </w:rPr>
        <w:t xml:space="preserve"> подготовительная группа - 23 воспитанника.</w:t>
      </w:r>
    </w:p>
    <w:p w:rsidR="00CB4F9A" w:rsidRPr="007646D4" w:rsidRDefault="00CB4F9A" w:rsidP="00CB4F9A">
      <w:pPr>
        <w:pStyle w:val="a3"/>
        <w:ind w:firstLine="57"/>
        <w:rPr>
          <w:sz w:val="36"/>
          <w:szCs w:val="36"/>
        </w:rPr>
      </w:pPr>
      <w:r w:rsidRPr="007646D4">
        <w:rPr>
          <w:b/>
          <w:sz w:val="36"/>
          <w:szCs w:val="36"/>
        </w:rPr>
        <w:t>Режим работы детского сада:</w:t>
      </w:r>
    </w:p>
    <w:p w:rsidR="00CB4F9A" w:rsidRPr="007646D4" w:rsidRDefault="00CB4F9A" w:rsidP="00CB4F9A">
      <w:pPr>
        <w:pStyle w:val="a3"/>
        <w:jc w:val="both"/>
        <w:rPr>
          <w:sz w:val="36"/>
          <w:szCs w:val="36"/>
        </w:rPr>
      </w:pPr>
      <w:r w:rsidRPr="007646D4">
        <w:rPr>
          <w:sz w:val="36"/>
          <w:szCs w:val="36"/>
        </w:rPr>
        <w:t>5-дневная рабочая неделя с выходными днями (суббота, воскресенье), с 10 часовым пребыванием детей  с 8.00 до 18.00.</w:t>
      </w:r>
    </w:p>
    <w:p w:rsidR="00CB4F9A" w:rsidRPr="007646D4" w:rsidRDefault="00CB4F9A" w:rsidP="00CB4F9A">
      <w:pPr>
        <w:pStyle w:val="a3"/>
        <w:jc w:val="both"/>
        <w:rPr>
          <w:sz w:val="36"/>
          <w:szCs w:val="36"/>
        </w:rPr>
      </w:pPr>
      <w:r w:rsidRPr="007646D4">
        <w:rPr>
          <w:rStyle w:val="a4"/>
          <w:sz w:val="36"/>
          <w:szCs w:val="36"/>
        </w:rPr>
        <w:t>II.  Результаты анализа показателей деятельности</w:t>
      </w:r>
    </w:p>
    <w:p w:rsidR="00CB4F9A" w:rsidRPr="007646D4" w:rsidRDefault="00CB4F9A" w:rsidP="00CB4F9A">
      <w:pPr>
        <w:pStyle w:val="a3"/>
        <w:jc w:val="both"/>
        <w:rPr>
          <w:sz w:val="36"/>
          <w:szCs w:val="36"/>
        </w:rPr>
      </w:pPr>
      <w:r w:rsidRPr="007646D4">
        <w:rPr>
          <w:rStyle w:val="a4"/>
          <w:sz w:val="36"/>
          <w:szCs w:val="36"/>
        </w:rPr>
        <w:t>2.1.Система управления организации</w:t>
      </w:r>
    </w:p>
    <w:p w:rsidR="00CB4F9A" w:rsidRPr="007646D4" w:rsidRDefault="00CB4F9A" w:rsidP="00CB4F9A">
      <w:pPr>
        <w:pStyle w:val="a3"/>
        <w:jc w:val="both"/>
        <w:rPr>
          <w:sz w:val="36"/>
          <w:szCs w:val="36"/>
        </w:rPr>
      </w:pPr>
      <w:r w:rsidRPr="007646D4">
        <w:rPr>
          <w:sz w:val="36"/>
          <w:szCs w:val="36"/>
        </w:rPr>
        <w:lastRenderedPageBreak/>
        <w:t>     Управление МКДОУ д/с№7 «Березка»  осуществляется в соответствии с Уставом МКДОУ   и законодательством РФ.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МКДОУ представлена Общим собранием работников, Педагогическим советом.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Профсоюзный комитет. Педагогический совет осуществляет руководство образовательной деятельностью.</w:t>
      </w:r>
    </w:p>
    <w:p w:rsidR="00CB4F9A" w:rsidRPr="007646D4" w:rsidRDefault="00CB4F9A" w:rsidP="00CB4F9A">
      <w:pPr>
        <w:pStyle w:val="a3"/>
        <w:jc w:val="both"/>
        <w:rPr>
          <w:sz w:val="36"/>
          <w:szCs w:val="36"/>
        </w:rPr>
      </w:pPr>
      <w:r w:rsidRPr="007646D4">
        <w:rPr>
          <w:sz w:val="36"/>
          <w:szCs w:val="36"/>
        </w:rPr>
        <w:t>  Отношения между МКДОУ  и управлением образования администрации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CB4F9A" w:rsidRPr="007646D4" w:rsidRDefault="00CB4F9A" w:rsidP="00CB4F9A">
      <w:pPr>
        <w:pStyle w:val="a3"/>
        <w:jc w:val="both"/>
        <w:rPr>
          <w:sz w:val="36"/>
          <w:szCs w:val="36"/>
        </w:rPr>
      </w:pPr>
      <w:r w:rsidRPr="007646D4">
        <w:rPr>
          <w:sz w:val="36"/>
          <w:szCs w:val="36"/>
        </w:rPr>
        <w:t>  Отношения МКДОУ  с родителями (законными представителями) воспитанников регулируются в порядке, установленном Законом РФ «Об образовании» и Уставом.</w:t>
      </w:r>
    </w:p>
    <w:p w:rsidR="00CB4F9A" w:rsidRPr="007646D4" w:rsidRDefault="00CB4F9A" w:rsidP="00CB4F9A">
      <w:pPr>
        <w:pStyle w:val="a3"/>
        <w:jc w:val="both"/>
        <w:rPr>
          <w:sz w:val="36"/>
          <w:szCs w:val="36"/>
        </w:rPr>
      </w:pPr>
      <w:r w:rsidRPr="007646D4">
        <w:rPr>
          <w:sz w:val="36"/>
          <w:szCs w:val="36"/>
          <w:u w:val="single"/>
        </w:rPr>
        <w:t>Вывод:</w:t>
      </w:r>
      <w:r w:rsidRPr="007646D4">
        <w:rPr>
          <w:sz w:val="36"/>
          <w:szCs w:val="36"/>
        </w:rPr>
        <w:t>  МКДОУ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CB4F9A" w:rsidRPr="007646D4" w:rsidRDefault="00CB4F9A" w:rsidP="00CB4F9A">
      <w:pPr>
        <w:pStyle w:val="a3"/>
        <w:jc w:val="both"/>
        <w:rPr>
          <w:sz w:val="36"/>
          <w:szCs w:val="36"/>
        </w:rPr>
      </w:pPr>
      <w:r w:rsidRPr="007646D4">
        <w:rPr>
          <w:rStyle w:val="a4"/>
          <w:sz w:val="36"/>
          <w:szCs w:val="36"/>
        </w:rPr>
        <w:t>2. 2.Образовательная деятельность</w:t>
      </w:r>
    </w:p>
    <w:p w:rsidR="00CB4F9A" w:rsidRPr="007646D4" w:rsidRDefault="00CB4F9A" w:rsidP="00CB4F9A">
      <w:pPr>
        <w:pStyle w:val="a3"/>
        <w:jc w:val="both"/>
        <w:rPr>
          <w:sz w:val="36"/>
          <w:szCs w:val="36"/>
        </w:rPr>
      </w:pPr>
      <w:r w:rsidRPr="007646D4">
        <w:rPr>
          <w:rStyle w:val="a4"/>
          <w:sz w:val="36"/>
          <w:szCs w:val="36"/>
        </w:rPr>
        <w:t>2.2.      Содержание образовательной деятельности</w:t>
      </w:r>
    </w:p>
    <w:p w:rsidR="00CB4F9A" w:rsidRPr="007646D4" w:rsidRDefault="00CB4F9A" w:rsidP="00CB4F9A">
      <w:pPr>
        <w:pStyle w:val="a3"/>
        <w:jc w:val="both"/>
        <w:rPr>
          <w:sz w:val="36"/>
          <w:szCs w:val="36"/>
        </w:rPr>
      </w:pPr>
      <w:r w:rsidRPr="007646D4">
        <w:rPr>
          <w:sz w:val="36"/>
          <w:szCs w:val="36"/>
        </w:rPr>
        <w:t xml:space="preserve">   В ДОУ реализуются современные образовательные программы и методики дошкольного образования, </w:t>
      </w:r>
      <w:r w:rsidRPr="007646D4">
        <w:rPr>
          <w:sz w:val="36"/>
          <w:szCs w:val="36"/>
        </w:rPr>
        <w:lastRenderedPageBreak/>
        <w:t>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CB4F9A" w:rsidRPr="007646D4" w:rsidRDefault="00CB4F9A" w:rsidP="00CB4F9A">
      <w:pPr>
        <w:pStyle w:val="a3"/>
        <w:jc w:val="both"/>
        <w:rPr>
          <w:sz w:val="36"/>
          <w:szCs w:val="36"/>
        </w:rPr>
      </w:pPr>
      <w:r w:rsidRPr="007646D4">
        <w:rPr>
          <w:rStyle w:val="a4"/>
          <w:sz w:val="36"/>
          <w:szCs w:val="36"/>
        </w:rPr>
        <w:t>2.2.2 Организация образовательного процесса</w:t>
      </w:r>
    </w:p>
    <w:p w:rsidR="00CB4F9A" w:rsidRPr="007646D4" w:rsidRDefault="00CB4F9A" w:rsidP="00CB4F9A">
      <w:pPr>
        <w:pStyle w:val="a3"/>
        <w:jc w:val="both"/>
        <w:rPr>
          <w:sz w:val="36"/>
          <w:szCs w:val="36"/>
        </w:rPr>
      </w:pPr>
      <w:r w:rsidRPr="007646D4">
        <w:rPr>
          <w:sz w:val="36"/>
          <w:szCs w:val="36"/>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w:t>
      </w:r>
      <w:r w:rsidRPr="007646D4">
        <w:rPr>
          <w:sz w:val="36"/>
          <w:szCs w:val="36"/>
        </w:rPr>
        <w:lastRenderedPageBreak/>
        <w:t>ФГОС.  При составлении плана учтены предельно допустимые нормы учебной нагрузки.</w:t>
      </w:r>
    </w:p>
    <w:p w:rsidR="00CB4F9A" w:rsidRPr="007646D4" w:rsidRDefault="00CB4F9A" w:rsidP="00CB4F9A">
      <w:pPr>
        <w:pStyle w:val="a3"/>
        <w:jc w:val="both"/>
        <w:rPr>
          <w:sz w:val="36"/>
          <w:szCs w:val="36"/>
        </w:rPr>
      </w:pPr>
      <w:r w:rsidRPr="007646D4">
        <w:rPr>
          <w:sz w:val="36"/>
          <w:szCs w:val="36"/>
        </w:rPr>
        <w:t>  </w:t>
      </w:r>
      <w:r w:rsidRPr="007646D4">
        <w:rPr>
          <w:rStyle w:val="a4"/>
          <w:sz w:val="36"/>
          <w:szCs w:val="36"/>
        </w:rPr>
        <w:t>Организованная в ДОУ предметно-развивающая среда</w:t>
      </w:r>
      <w:r w:rsidRPr="007646D4">
        <w:rPr>
          <w:sz w:val="36"/>
          <w:szCs w:val="36"/>
        </w:rPr>
        <w:t xml:space="preserve"> инициирует познавательную и творческую активность детей, </w:t>
      </w:r>
      <w:r w:rsidRPr="007646D4">
        <w:rPr>
          <w:rStyle w:val="a4"/>
          <w:sz w:val="36"/>
          <w:szCs w:val="36"/>
        </w:rPr>
        <w:t> </w:t>
      </w:r>
      <w:r w:rsidRPr="007646D4">
        <w:rPr>
          <w:sz w:val="36"/>
          <w:szCs w:val="36"/>
        </w:rPr>
        <w:t>предоставляет ребенку свободу выбора форм активности, обеспечивает содержание разных форм детской деятельности</w:t>
      </w:r>
      <w:proofErr w:type="gramStart"/>
      <w:r w:rsidRPr="007646D4">
        <w:rPr>
          <w:sz w:val="36"/>
          <w:szCs w:val="36"/>
        </w:rPr>
        <w:t xml:space="preserve"> </w:t>
      </w:r>
      <w:r w:rsidRPr="007646D4">
        <w:rPr>
          <w:rStyle w:val="a4"/>
          <w:sz w:val="36"/>
          <w:szCs w:val="36"/>
        </w:rPr>
        <w:t>,</w:t>
      </w:r>
      <w:proofErr w:type="gramEnd"/>
      <w:r w:rsidRPr="007646D4">
        <w:rPr>
          <w:rStyle w:val="a4"/>
          <w:sz w:val="36"/>
          <w:szCs w:val="36"/>
        </w:rPr>
        <w:t xml:space="preserve"> </w:t>
      </w:r>
      <w:r w:rsidRPr="007646D4">
        <w:rPr>
          <w:sz w:val="36"/>
          <w:szCs w:val="36"/>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CB4F9A" w:rsidRPr="007646D4" w:rsidRDefault="00CB4F9A" w:rsidP="00CB4F9A">
      <w:pPr>
        <w:pStyle w:val="a3"/>
        <w:jc w:val="both"/>
        <w:rPr>
          <w:sz w:val="36"/>
          <w:szCs w:val="36"/>
        </w:rPr>
      </w:pPr>
      <w:r w:rsidRPr="007646D4">
        <w:rPr>
          <w:sz w:val="36"/>
          <w:szCs w:val="36"/>
        </w:rPr>
        <w:t xml:space="preserve">    </w:t>
      </w:r>
      <w:r w:rsidRPr="007646D4">
        <w:rPr>
          <w:rStyle w:val="a4"/>
          <w:sz w:val="36"/>
          <w:szCs w:val="36"/>
        </w:rPr>
        <w:t>Взаимодействие с родителями</w:t>
      </w:r>
      <w:r w:rsidRPr="007646D4">
        <w:rPr>
          <w:sz w:val="36"/>
          <w:szCs w:val="36"/>
        </w:rPr>
        <w:t xml:space="preserve"> коллектив МКДОУ д/с</w:t>
      </w:r>
      <w:r w:rsidR="007646D4">
        <w:rPr>
          <w:sz w:val="36"/>
          <w:szCs w:val="36"/>
        </w:rPr>
        <w:t xml:space="preserve">№7 «Березка»  </w:t>
      </w:r>
      <w:r w:rsidRPr="007646D4">
        <w:rPr>
          <w:sz w:val="36"/>
          <w:szCs w:val="36"/>
        </w:rPr>
        <w:t>строит  на принципе сотрудничества. При этом решаются приоритетные задачи:</w:t>
      </w:r>
    </w:p>
    <w:p w:rsidR="00CB4F9A" w:rsidRPr="007646D4" w:rsidRDefault="00CB4F9A" w:rsidP="00CB4F9A">
      <w:pPr>
        <w:numPr>
          <w:ilvl w:val="0"/>
          <w:numId w:val="1"/>
        </w:numPr>
        <w:spacing w:before="100" w:beforeAutospacing="1" w:after="100" w:afterAutospacing="1"/>
        <w:jc w:val="both"/>
        <w:rPr>
          <w:sz w:val="36"/>
          <w:szCs w:val="36"/>
        </w:rPr>
      </w:pPr>
      <w:r w:rsidRPr="007646D4">
        <w:rPr>
          <w:sz w:val="36"/>
          <w:szCs w:val="36"/>
        </w:rPr>
        <w:t>повышение педагогической культуры родителей;</w:t>
      </w:r>
    </w:p>
    <w:p w:rsidR="00CB4F9A" w:rsidRPr="007646D4" w:rsidRDefault="00CB4F9A" w:rsidP="00CB4F9A">
      <w:pPr>
        <w:numPr>
          <w:ilvl w:val="0"/>
          <w:numId w:val="1"/>
        </w:numPr>
        <w:spacing w:before="100" w:beforeAutospacing="1" w:after="100" w:afterAutospacing="1"/>
        <w:jc w:val="both"/>
        <w:rPr>
          <w:sz w:val="36"/>
          <w:szCs w:val="36"/>
        </w:rPr>
      </w:pPr>
      <w:r w:rsidRPr="007646D4">
        <w:rPr>
          <w:sz w:val="36"/>
          <w:szCs w:val="36"/>
        </w:rPr>
        <w:t>приобщение родителей к участию в жизни детского сада;</w:t>
      </w:r>
    </w:p>
    <w:p w:rsidR="00CB4F9A" w:rsidRPr="007646D4" w:rsidRDefault="00CB4F9A" w:rsidP="00CB4F9A">
      <w:pPr>
        <w:numPr>
          <w:ilvl w:val="0"/>
          <w:numId w:val="1"/>
        </w:numPr>
        <w:spacing w:before="100" w:beforeAutospacing="1" w:after="100" w:afterAutospacing="1"/>
        <w:jc w:val="both"/>
        <w:rPr>
          <w:sz w:val="36"/>
          <w:szCs w:val="36"/>
        </w:rPr>
      </w:pPr>
      <w:r w:rsidRPr="007646D4">
        <w:rPr>
          <w:sz w:val="36"/>
          <w:szCs w:val="36"/>
        </w:rPr>
        <w:t>изучение семьи и установление контактов с ее членами для согласования воспитательных воздействий на ребенка.</w:t>
      </w:r>
    </w:p>
    <w:p w:rsidR="00CB4F9A" w:rsidRPr="007646D4" w:rsidRDefault="00CB4F9A" w:rsidP="00CB4F9A">
      <w:pPr>
        <w:pStyle w:val="a3"/>
        <w:jc w:val="both"/>
        <w:rPr>
          <w:sz w:val="36"/>
          <w:szCs w:val="36"/>
        </w:rPr>
      </w:pPr>
      <w:r w:rsidRPr="007646D4">
        <w:rPr>
          <w:sz w:val="36"/>
          <w:szCs w:val="36"/>
        </w:rPr>
        <w:t>  Для решения этих задач используются различные формы работы:</w:t>
      </w:r>
    </w:p>
    <w:p w:rsidR="00CB4F9A" w:rsidRPr="007646D4" w:rsidRDefault="00CB4F9A" w:rsidP="00CB4F9A">
      <w:pPr>
        <w:numPr>
          <w:ilvl w:val="0"/>
          <w:numId w:val="2"/>
        </w:numPr>
        <w:spacing w:before="100" w:beforeAutospacing="1" w:after="100" w:afterAutospacing="1"/>
        <w:jc w:val="both"/>
        <w:rPr>
          <w:sz w:val="36"/>
          <w:szCs w:val="36"/>
        </w:rPr>
      </w:pPr>
      <w:r w:rsidRPr="007646D4">
        <w:rPr>
          <w:sz w:val="36"/>
          <w:szCs w:val="36"/>
        </w:rPr>
        <w:t>групповые родительские собрания, консультации;</w:t>
      </w:r>
    </w:p>
    <w:p w:rsidR="00CB4F9A" w:rsidRPr="007646D4" w:rsidRDefault="00CB4F9A" w:rsidP="00CB4F9A">
      <w:pPr>
        <w:numPr>
          <w:ilvl w:val="0"/>
          <w:numId w:val="2"/>
        </w:numPr>
        <w:spacing w:before="100" w:beforeAutospacing="1" w:after="100" w:afterAutospacing="1"/>
        <w:jc w:val="both"/>
        <w:rPr>
          <w:sz w:val="36"/>
          <w:szCs w:val="36"/>
        </w:rPr>
      </w:pPr>
      <w:r w:rsidRPr="007646D4">
        <w:rPr>
          <w:sz w:val="36"/>
          <w:szCs w:val="36"/>
        </w:rPr>
        <w:t>проведение совместных мероприятий для детей и родителей;</w:t>
      </w:r>
    </w:p>
    <w:p w:rsidR="00CB4F9A" w:rsidRPr="007646D4" w:rsidRDefault="00CB4F9A" w:rsidP="00CB4F9A">
      <w:pPr>
        <w:numPr>
          <w:ilvl w:val="0"/>
          <w:numId w:val="2"/>
        </w:numPr>
        <w:spacing w:before="100" w:beforeAutospacing="1" w:after="100" w:afterAutospacing="1"/>
        <w:jc w:val="both"/>
        <w:rPr>
          <w:sz w:val="36"/>
          <w:szCs w:val="36"/>
        </w:rPr>
      </w:pPr>
      <w:r w:rsidRPr="007646D4">
        <w:rPr>
          <w:sz w:val="36"/>
          <w:szCs w:val="36"/>
        </w:rPr>
        <w:t>анкетирование;</w:t>
      </w:r>
    </w:p>
    <w:p w:rsidR="00CB4F9A" w:rsidRPr="007646D4" w:rsidRDefault="00CB4F9A" w:rsidP="00CB4F9A">
      <w:pPr>
        <w:numPr>
          <w:ilvl w:val="0"/>
          <w:numId w:val="2"/>
        </w:numPr>
        <w:spacing w:before="100" w:beforeAutospacing="1" w:after="100" w:afterAutospacing="1"/>
        <w:jc w:val="both"/>
        <w:rPr>
          <w:sz w:val="36"/>
          <w:szCs w:val="36"/>
        </w:rPr>
      </w:pPr>
      <w:r w:rsidRPr="007646D4">
        <w:rPr>
          <w:sz w:val="36"/>
          <w:szCs w:val="36"/>
        </w:rPr>
        <w:t>наглядная информация;</w:t>
      </w:r>
    </w:p>
    <w:p w:rsidR="00CB4F9A" w:rsidRPr="007646D4" w:rsidRDefault="00CB4F9A" w:rsidP="00CB4F9A">
      <w:pPr>
        <w:numPr>
          <w:ilvl w:val="0"/>
          <w:numId w:val="2"/>
        </w:numPr>
        <w:spacing w:before="100" w:beforeAutospacing="1" w:after="100" w:afterAutospacing="1"/>
        <w:jc w:val="both"/>
        <w:rPr>
          <w:sz w:val="36"/>
          <w:szCs w:val="36"/>
        </w:rPr>
      </w:pPr>
      <w:r w:rsidRPr="007646D4">
        <w:rPr>
          <w:sz w:val="36"/>
          <w:szCs w:val="36"/>
        </w:rPr>
        <w:t>показ занятий для родителей;</w:t>
      </w:r>
    </w:p>
    <w:p w:rsidR="00CB4F9A" w:rsidRPr="007646D4" w:rsidRDefault="00CB4F9A" w:rsidP="00CB4F9A">
      <w:pPr>
        <w:numPr>
          <w:ilvl w:val="0"/>
          <w:numId w:val="2"/>
        </w:numPr>
        <w:spacing w:before="100" w:beforeAutospacing="1" w:after="100" w:afterAutospacing="1"/>
        <w:jc w:val="both"/>
        <w:rPr>
          <w:sz w:val="36"/>
          <w:szCs w:val="36"/>
        </w:rPr>
      </w:pPr>
      <w:r w:rsidRPr="007646D4">
        <w:rPr>
          <w:sz w:val="36"/>
          <w:szCs w:val="36"/>
        </w:rPr>
        <w:t>выставки совместных работ;</w:t>
      </w:r>
    </w:p>
    <w:p w:rsidR="00CB4F9A" w:rsidRPr="007646D4" w:rsidRDefault="00CB4F9A" w:rsidP="00CB4F9A">
      <w:pPr>
        <w:numPr>
          <w:ilvl w:val="0"/>
          <w:numId w:val="2"/>
        </w:numPr>
        <w:spacing w:before="100" w:beforeAutospacing="1" w:after="100" w:afterAutospacing="1"/>
        <w:jc w:val="both"/>
        <w:rPr>
          <w:sz w:val="36"/>
          <w:szCs w:val="36"/>
        </w:rPr>
      </w:pPr>
      <w:r w:rsidRPr="007646D4">
        <w:rPr>
          <w:sz w:val="36"/>
          <w:szCs w:val="36"/>
        </w:rPr>
        <w:t>посещение открытых мероприятий и участие в них;</w:t>
      </w:r>
    </w:p>
    <w:p w:rsidR="00CB4F9A" w:rsidRPr="007646D4" w:rsidRDefault="00CB4F9A" w:rsidP="00CB4F9A">
      <w:pPr>
        <w:numPr>
          <w:ilvl w:val="0"/>
          <w:numId w:val="2"/>
        </w:numPr>
        <w:spacing w:before="100" w:beforeAutospacing="1" w:after="100" w:afterAutospacing="1"/>
        <w:jc w:val="both"/>
        <w:rPr>
          <w:sz w:val="36"/>
          <w:szCs w:val="36"/>
        </w:rPr>
      </w:pPr>
      <w:r w:rsidRPr="007646D4">
        <w:rPr>
          <w:sz w:val="36"/>
          <w:szCs w:val="36"/>
        </w:rPr>
        <w:t>заключение договоров с родителями вновь поступивших детей</w:t>
      </w:r>
    </w:p>
    <w:p w:rsidR="00CB4F9A" w:rsidRPr="007646D4" w:rsidRDefault="00CB4F9A" w:rsidP="00CB4F9A">
      <w:pPr>
        <w:pStyle w:val="a3"/>
        <w:ind w:firstLine="57"/>
        <w:jc w:val="both"/>
        <w:rPr>
          <w:sz w:val="36"/>
          <w:szCs w:val="36"/>
        </w:rPr>
      </w:pPr>
      <w:r w:rsidRPr="007646D4">
        <w:rPr>
          <w:sz w:val="36"/>
          <w:szCs w:val="36"/>
        </w:rPr>
        <w:lastRenderedPageBreak/>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w:t>
      </w:r>
    </w:p>
    <w:p w:rsidR="00CB4F9A" w:rsidRPr="007646D4" w:rsidRDefault="00CB4F9A" w:rsidP="00CB4F9A">
      <w:pPr>
        <w:pStyle w:val="a3"/>
        <w:jc w:val="both"/>
        <w:rPr>
          <w:sz w:val="36"/>
          <w:szCs w:val="36"/>
        </w:rPr>
      </w:pPr>
      <w:r w:rsidRPr="007646D4">
        <w:rPr>
          <w:rStyle w:val="a4"/>
          <w:sz w:val="36"/>
          <w:szCs w:val="36"/>
        </w:rPr>
        <w:t xml:space="preserve">2.2.3 Качество подготовки </w:t>
      </w:r>
      <w:proofErr w:type="gramStart"/>
      <w:r w:rsidRPr="007646D4">
        <w:rPr>
          <w:rStyle w:val="a4"/>
          <w:sz w:val="36"/>
          <w:szCs w:val="36"/>
        </w:rPr>
        <w:t>обучающихся</w:t>
      </w:r>
      <w:proofErr w:type="gramEnd"/>
    </w:p>
    <w:p w:rsidR="00CB4F9A" w:rsidRPr="007646D4" w:rsidRDefault="00CB4F9A" w:rsidP="00CB4F9A">
      <w:pPr>
        <w:pStyle w:val="a3"/>
        <w:jc w:val="both"/>
        <w:rPr>
          <w:sz w:val="36"/>
          <w:szCs w:val="36"/>
        </w:rPr>
      </w:pPr>
      <w:r w:rsidRPr="007646D4">
        <w:rPr>
          <w:sz w:val="36"/>
          <w:szCs w:val="36"/>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CB4F9A" w:rsidRPr="007646D4" w:rsidRDefault="00CB4F9A" w:rsidP="00CB4F9A">
      <w:pPr>
        <w:pStyle w:val="a3"/>
        <w:jc w:val="both"/>
        <w:rPr>
          <w:sz w:val="36"/>
          <w:szCs w:val="36"/>
        </w:rPr>
      </w:pPr>
      <w:r w:rsidRPr="007646D4">
        <w:rPr>
          <w:sz w:val="36"/>
          <w:szCs w:val="36"/>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МКДОУ. Результатом осуществления </w:t>
      </w:r>
      <w:proofErr w:type="spellStart"/>
      <w:r w:rsidRPr="007646D4">
        <w:rPr>
          <w:sz w:val="36"/>
          <w:szCs w:val="36"/>
        </w:rPr>
        <w:t>воспитательно</w:t>
      </w:r>
      <w:proofErr w:type="spellEnd"/>
      <w:r w:rsidRPr="007646D4">
        <w:rPr>
          <w:sz w:val="36"/>
          <w:szCs w:val="36"/>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roofErr w:type="gramStart"/>
      <w:r w:rsidRPr="007646D4">
        <w:rPr>
          <w:sz w:val="36"/>
          <w:szCs w:val="36"/>
        </w:rPr>
        <w:t xml:space="preserve"> .</w:t>
      </w:r>
      <w:proofErr w:type="gramEnd"/>
    </w:p>
    <w:p w:rsidR="00CB4F9A" w:rsidRPr="007646D4" w:rsidRDefault="00CB4F9A" w:rsidP="00CB4F9A">
      <w:pPr>
        <w:pStyle w:val="a3"/>
        <w:jc w:val="both"/>
        <w:rPr>
          <w:sz w:val="36"/>
          <w:szCs w:val="36"/>
        </w:rPr>
      </w:pPr>
      <w:r w:rsidRPr="007646D4">
        <w:rPr>
          <w:sz w:val="36"/>
          <w:szCs w:val="36"/>
        </w:rPr>
        <w:t xml:space="preserve">Хорошие результаты достигнуты благодаря использованию </w:t>
      </w:r>
      <w:r w:rsidR="006F4395">
        <w:rPr>
          <w:sz w:val="36"/>
          <w:szCs w:val="36"/>
        </w:rPr>
        <w:t xml:space="preserve">в работе </w:t>
      </w:r>
      <w:bookmarkStart w:id="0" w:name="_GoBack"/>
      <w:bookmarkEnd w:id="0"/>
      <w:r w:rsidRPr="007646D4">
        <w:rPr>
          <w:sz w:val="36"/>
          <w:szCs w:val="36"/>
        </w:rPr>
        <w:t xml:space="preserve">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Основная </w:t>
      </w:r>
      <w:r w:rsidRPr="007646D4">
        <w:rPr>
          <w:sz w:val="36"/>
          <w:szCs w:val="36"/>
        </w:rPr>
        <w:lastRenderedPageBreak/>
        <w:t>общеобразовательная программа дошкольного образования ДОУ реализуется в полном объеме.</w:t>
      </w:r>
      <w:r w:rsidRPr="007646D4">
        <w:rPr>
          <w:rStyle w:val="a4"/>
          <w:sz w:val="36"/>
          <w:szCs w:val="36"/>
        </w:rPr>
        <w:t xml:space="preserve"> </w:t>
      </w:r>
    </w:p>
    <w:p w:rsidR="00CB4F9A" w:rsidRPr="007646D4" w:rsidRDefault="00CB4F9A" w:rsidP="00CB4F9A">
      <w:pPr>
        <w:pStyle w:val="a3"/>
        <w:jc w:val="both"/>
        <w:rPr>
          <w:sz w:val="36"/>
          <w:szCs w:val="36"/>
        </w:rPr>
      </w:pPr>
      <w:r w:rsidRPr="007646D4">
        <w:rPr>
          <w:rStyle w:val="a4"/>
          <w:sz w:val="36"/>
          <w:szCs w:val="36"/>
        </w:rPr>
        <w:t>2.3. Качество кадрового обеспечения</w:t>
      </w:r>
    </w:p>
    <w:p w:rsidR="00CB4F9A" w:rsidRPr="007646D4" w:rsidRDefault="00CB4F9A" w:rsidP="00CB4F9A">
      <w:pPr>
        <w:pStyle w:val="a3"/>
        <w:jc w:val="both"/>
        <w:rPr>
          <w:sz w:val="36"/>
          <w:szCs w:val="36"/>
        </w:rPr>
      </w:pPr>
      <w:r w:rsidRPr="007646D4">
        <w:rPr>
          <w:rStyle w:val="a4"/>
          <w:sz w:val="36"/>
          <w:szCs w:val="36"/>
        </w:rPr>
        <w:t xml:space="preserve">    Работа с кадрами </w:t>
      </w:r>
      <w:r w:rsidRPr="007646D4">
        <w:rPr>
          <w:sz w:val="36"/>
          <w:szCs w:val="36"/>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CB4F9A" w:rsidRPr="007646D4" w:rsidRDefault="00CB4F9A" w:rsidP="00CB4F9A">
      <w:pPr>
        <w:pStyle w:val="a3"/>
        <w:jc w:val="both"/>
        <w:rPr>
          <w:sz w:val="36"/>
          <w:szCs w:val="36"/>
        </w:rPr>
      </w:pPr>
      <w:r w:rsidRPr="007646D4">
        <w:rPr>
          <w:sz w:val="36"/>
          <w:szCs w:val="36"/>
        </w:rPr>
        <w:t>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7646D4">
        <w:rPr>
          <w:rStyle w:val="a4"/>
          <w:sz w:val="36"/>
          <w:szCs w:val="36"/>
        </w:rPr>
        <w:t xml:space="preserve"> </w:t>
      </w:r>
    </w:p>
    <w:p w:rsidR="00CB4F9A" w:rsidRPr="007646D4" w:rsidRDefault="00CB4F9A" w:rsidP="00CB4F9A">
      <w:pPr>
        <w:pStyle w:val="a3"/>
        <w:jc w:val="both"/>
        <w:rPr>
          <w:sz w:val="36"/>
          <w:szCs w:val="36"/>
        </w:rPr>
      </w:pPr>
      <w:r w:rsidRPr="007646D4">
        <w:rPr>
          <w:rStyle w:val="a4"/>
          <w:sz w:val="36"/>
          <w:szCs w:val="36"/>
        </w:rPr>
        <w:t>2.4. Материально-техническая база</w:t>
      </w:r>
    </w:p>
    <w:p w:rsidR="00CB4F9A" w:rsidRPr="007646D4" w:rsidRDefault="00CB4F9A" w:rsidP="00CB4F9A">
      <w:pPr>
        <w:pStyle w:val="a3"/>
        <w:jc w:val="both"/>
        <w:rPr>
          <w:sz w:val="36"/>
          <w:szCs w:val="36"/>
        </w:rPr>
      </w:pPr>
      <w:r w:rsidRPr="007646D4">
        <w:rPr>
          <w:sz w:val="36"/>
          <w:szCs w:val="36"/>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вода, канализация, сантехническое оборудование в удовлетворительном состоянии. В детском саду имеются: групповые помещения, кабинет заведующего, методический кабинет, осетинский кабинет</w:t>
      </w:r>
      <w:proofErr w:type="gramStart"/>
      <w:r w:rsidRPr="007646D4">
        <w:rPr>
          <w:sz w:val="36"/>
          <w:szCs w:val="36"/>
        </w:rPr>
        <w:t>.</w:t>
      </w:r>
      <w:proofErr w:type="gramEnd"/>
      <w:r w:rsidRPr="007646D4">
        <w:rPr>
          <w:sz w:val="36"/>
          <w:szCs w:val="36"/>
        </w:rPr>
        <w:t xml:space="preserve"> </w:t>
      </w:r>
      <w:proofErr w:type="spellStart"/>
      <w:proofErr w:type="gramStart"/>
      <w:r w:rsidR="006F4395">
        <w:rPr>
          <w:sz w:val="36"/>
          <w:szCs w:val="36"/>
        </w:rPr>
        <w:t>з</w:t>
      </w:r>
      <w:proofErr w:type="gramEnd"/>
      <w:r w:rsidRPr="007646D4">
        <w:rPr>
          <w:sz w:val="36"/>
          <w:szCs w:val="36"/>
        </w:rPr>
        <w:t>л</w:t>
      </w:r>
      <w:proofErr w:type="spellEnd"/>
      <w:r w:rsidRPr="007646D4">
        <w:rPr>
          <w:sz w:val="36"/>
          <w:szCs w:val="36"/>
        </w:rPr>
        <w:t xml:space="preserve"> для проведения музыкальных и физкультурных занятий,  пищеблок, медицинский кабинет.</w:t>
      </w:r>
    </w:p>
    <w:p w:rsidR="00CB4F9A" w:rsidRPr="007646D4" w:rsidRDefault="00CB4F9A" w:rsidP="00CB4F9A">
      <w:pPr>
        <w:pStyle w:val="a3"/>
        <w:jc w:val="both"/>
        <w:rPr>
          <w:sz w:val="36"/>
          <w:szCs w:val="36"/>
        </w:rPr>
      </w:pPr>
      <w:r w:rsidRPr="007646D4">
        <w:rPr>
          <w:sz w:val="36"/>
          <w:szCs w:val="36"/>
        </w:rPr>
        <w:t xml:space="preserve">  Все кабинеты оформлены. При создании предметно-развивающей среды воспитатели учитывают возрастные, </w:t>
      </w:r>
      <w:r w:rsidRPr="007646D4">
        <w:rPr>
          <w:sz w:val="36"/>
          <w:szCs w:val="36"/>
        </w:rPr>
        <w:lastRenderedPageBreak/>
        <w:t>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2 персональными компьютерами.</w:t>
      </w:r>
    </w:p>
    <w:p w:rsidR="00CB4F9A" w:rsidRPr="007646D4" w:rsidRDefault="00CB4F9A" w:rsidP="00CB4F9A">
      <w:pPr>
        <w:pStyle w:val="a3"/>
        <w:jc w:val="both"/>
        <w:rPr>
          <w:sz w:val="36"/>
          <w:szCs w:val="36"/>
        </w:rPr>
      </w:pPr>
      <w:r w:rsidRPr="007646D4">
        <w:rPr>
          <w:sz w:val="36"/>
          <w:szCs w:val="36"/>
        </w:rPr>
        <w:t>Обеспечение условий безопасности выполняется локальными нормативно-правовыми документами: приказами, инструкциями, положениями.</w:t>
      </w:r>
    </w:p>
    <w:p w:rsidR="00CB4F9A" w:rsidRPr="007646D4" w:rsidRDefault="00CB4F9A" w:rsidP="00CB4F9A">
      <w:pPr>
        <w:pStyle w:val="a3"/>
        <w:jc w:val="both"/>
        <w:rPr>
          <w:sz w:val="36"/>
          <w:szCs w:val="36"/>
        </w:rPr>
      </w:pPr>
      <w:r w:rsidRPr="007646D4">
        <w:rPr>
          <w:sz w:val="36"/>
          <w:szCs w:val="36"/>
        </w:rPr>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CB4F9A" w:rsidRPr="007646D4" w:rsidRDefault="00CB4F9A" w:rsidP="00CB4F9A">
      <w:pPr>
        <w:pStyle w:val="a3"/>
        <w:jc w:val="both"/>
        <w:rPr>
          <w:sz w:val="36"/>
          <w:szCs w:val="36"/>
        </w:rPr>
      </w:pPr>
      <w:r w:rsidRPr="007646D4">
        <w:rPr>
          <w:sz w:val="36"/>
          <w:szCs w:val="36"/>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CB4F9A" w:rsidRPr="007646D4" w:rsidRDefault="00CB4F9A" w:rsidP="00CB4F9A">
      <w:pPr>
        <w:pStyle w:val="a3"/>
        <w:jc w:val="both"/>
        <w:rPr>
          <w:sz w:val="36"/>
          <w:szCs w:val="36"/>
        </w:rPr>
      </w:pPr>
      <w:r w:rsidRPr="007646D4">
        <w:rPr>
          <w:sz w:val="36"/>
          <w:szCs w:val="36"/>
        </w:rPr>
        <w:lastRenderedPageBreak/>
        <w:t>   Медицинский блок  включает в себя  медицинский кабинет и оснащен необходимым медицинским инструментарием, набором медикаментов для оказания первой медицинской помощи. Медицинской сестрой ДОУ ведется учет и анализ общей заболеваемости воспитанников, анализ простудных заболеваний.</w:t>
      </w:r>
    </w:p>
    <w:p w:rsidR="00CB4F9A" w:rsidRPr="007646D4" w:rsidRDefault="00CB4F9A" w:rsidP="00CB4F9A">
      <w:pPr>
        <w:pStyle w:val="a3"/>
        <w:jc w:val="both"/>
        <w:rPr>
          <w:sz w:val="36"/>
          <w:szCs w:val="36"/>
        </w:rPr>
      </w:pPr>
      <w:r w:rsidRPr="007646D4">
        <w:rPr>
          <w:sz w:val="36"/>
          <w:szCs w:val="36"/>
        </w:rPr>
        <w:t xml:space="preserve">  Медсестра осуществляет лечебно-профилактическую помощь детям, даются рекомендации родителям по укреплению здоровья детей и предупреждению вирусных, инфекционных заболеваний, проводится совместную работу с педагогическим коллективом по реабилитации детей в условиях детского сада</w:t>
      </w:r>
    </w:p>
    <w:p w:rsidR="00CB4F9A" w:rsidRPr="007646D4" w:rsidRDefault="00CB4F9A" w:rsidP="00CB4F9A">
      <w:pPr>
        <w:pStyle w:val="a3"/>
        <w:jc w:val="both"/>
        <w:rPr>
          <w:sz w:val="36"/>
          <w:szCs w:val="36"/>
        </w:rPr>
      </w:pPr>
      <w:r w:rsidRPr="007646D4">
        <w:rPr>
          <w:sz w:val="36"/>
          <w:szCs w:val="36"/>
        </w:rPr>
        <w:t xml:space="preserve">Проводятся </w:t>
      </w:r>
      <w:r w:rsidRPr="007646D4">
        <w:rPr>
          <w:rStyle w:val="a4"/>
          <w:sz w:val="36"/>
          <w:szCs w:val="36"/>
        </w:rPr>
        <w:t>профилактические мероприятия</w:t>
      </w:r>
      <w:r w:rsidRPr="007646D4">
        <w:rPr>
          <w:sz w:val="36"/>
          <w:szCs w:val="36"/>
        </w:rPr>
        <w:t>:</w:t>
      </w:r>
    </w:p>
    <w:p w:rsidR="00CB4F9A" w:rsidRPr="007646D4" w:rsidRDefault="00CB4F9A" w:rsidP="00CB4F9A">
      <w:pPr>
        <w:pStyle w:val="a3"/>
        <w:jc w:val="both"/>
        <w:rPr>
          <w:sz w:val="36"/>
          <w:szCs w:val="36"/>
        </w:rPr>
      </w:pPr>
      <w:r w:rsidRPr="007646D4">
        <w:rPr>
          <w:rStyle w:val="a5"/>
          <w:sz w:val="36"/>
          <w:szCs w:val="36"/>
        </w:rPr>
        <w:t>Медсестрой  ДОУ:</w:t>
      </w:r>
    </w:p>
    <w:p w:rsidR="00CB4F9A" w:rsidRPr="007646D4" w:rsidRDefault="00CB4F9A" w:rsidP="00CB4F9A">
      <w:pPr>
        <w:numPr>
          <w:ilvl w:val="0"/>
          <w:numId w:val="3"/>
        </w:numPr>
        <w:spacing w:before="100" w:beforeAutospacing="1" w:after="100" w:afterAutospacing="1"/>
        <w:jc w:val="both"/>
        <w:rPr>
          <w:sz w:val="36"/>
          <w:szCs w:val="36"/>
        </w:rPr>
      </w:pPr>
      <w:r w:rsidRPr="007646D4">
        <w:rPr>
          <w:sz w:val="36"/>
          <w:szCs w:val="36"/>
        </w:rPr>
        <w:t>осмотр детей во время утреннего приема;</w:t>
      </w:r>
    </w:p>
    <w:p w:rsidR="00CB4F9A" w:rsidRPr="007646D4" w:rsidRDefault="00CB4F9A" w:rsidP="00CB4F9A">
      <w:pPr>
        <w:numPr>
          <w:ilvl w:val="0"/>
          <w:numId w:val="3"/>
        </w:numPr>
        <w:spacing w:before="100" w:beforeAutospacing="1" w:after="100" w:afterAutospacing="1"/>
        <w:jc w:val="both"/>
        <w:rPr>
          <w:sz w:val="36"/>
          <w:szCs w:val="36"/>
        </w:rPr>
      </w:pPr>
      <w:r w:rsidRPr="007646D4">
        <w:rPr>
          <w:sz w:val="36"/>
          <w:szCs w:val="36"/>
        </w:rPr>
        <w:t xml:space="preserve">антропометрические замеры </w:t>
      </w:r>
    </w:p>
    <w:p w:rsidR="00CB4F9A" w:rsidRPr="007646D4" w:rsidRDefault="00CB4F9A" w:rsidP="00CB4F9A">
      <w:pPr>
        <w:numPr>
          <w:ilvl w:val="0"/>
          <w:numId w:val="3"/>
        </w:numPr>
        <w:spacing w:before="100" w:beforeAutospacing="1" w:after="100" w:afterAutospacing="1"/>
        <w:jc w:val="both"/>
        <w:rPr>
          <w:sz w:val="36"/>
          <w:szCs w:val="36"/>
        </w:rPr>
      </w:pPr>
      <w:r w:rsidRPr="007646D4">
        <w:rPr>
          <w:sz w:val="36"/>
          <w:szCs w:val="36"/>
        </w:rPr>
        <w:t>анализ заболеваемости 1 раз в месяц, в квартал, 1 раз в год;</w:t>
      </w:r>
    </w:p>
    <w:p w:rsidR="00CB4F9A" w:rsidRPr="007646D4" w:rsidRDefault="00CB4F9A" w:rsidP="00CB4F9A">
      <w:pPr>
        <w:numPr>
          <w:ilvl w:val="0"/>
          <w:numId w:val="3"/>
        </w:numPr>
        <w:spacing w:before="100" w:beforeAutospacing="1" w:after="100" w:afterAutospacing="1"/>
        <w:jc w:val="both"/>
        <w:rPr>
          <w:sz w:val="36"/>
          <w:szCs w:val="36"/>
        </w:rPr>
      </w:pPr>
      <w:r w:rsidRPr="007646D4">
        <w:rPr>
          <w:sz w:val="36"/>
          <w:szCs w:val="36"/>
        </w:rPr>
        <w:t xml:space="preserve">лечебно-профилактические мероприятия: </w:t>
      </w:r>
    </w:p>
    <w:p w:rsidR="00CB4F9A" w:rsidRPr="007646D4" w:rsidRDefault="00CB4F9A" w:rsidP="00CB4F9A">
      <w:pPr>
        <w:pStyle w:val="a3"/>
        <w:jc w:val="both"/>
        <w:rPr>
          <w:sz w:val="36"/>
          <w:szCs w:val="36"/>
        </w:rPr>
      </w:pPr>
      <w:r w:rsidRPr="007646D4">
        <w:rPr>
          <w:rStyle w:val="a4"/>
          <w:sz w:val="36"/>
          <w:szCs w:val="36"/>
        </w:rPr>
        <w:t>2.5.Функционирование внутренней системы оценки качества образования</w:t>
      </w:r>
    </w:p>
    <w:p w:rsidR="00CB4F9A" w:rsidRPr="007646D4" w:rsidRDefault="00CB4F9A" w:rsidP="00CB4F9A">
      <w:pPr>
        <w:pStyle w:val="a3"/>
        <w:jc w:val="both"/>
        <w:rPr>
          <w:sz w:val="36"/>
          <w:szCs w:val="36"/>
        </w:rPr>
      </w:pPr>
      <w:r w:rsidRPr="007646D4">
        <w:rPr>
          <w:sz w:val="36"/>
          <w:szCs w:val="36"/>
        </w:rPr>
        <w:t>Систему качества дошкольного образования  мы рассматриваем как систему контроля внутри ДОУ, которая включает в себя  интегративные составляющие:</w:t>
      </w:r>
    </w:p>
    <w:p w:rsidR="00CB4F9A" w:rsidRPr="007646D4" w:rsidRDefault="00CB4F9A" w:rsidP="00CB4F9A">
      <w:pPr>
        <w:numPr>
          <w:ilvl w:val="0"/>
          <w:numId w:val="4"/>
        </w:numPr>
        <w:spacing w:before="100" w:beforeAutospacing="1" w:after="100" w:afterAutospacing="1"/>
        <w:jc w:val="both"/>
        <w:rPr>
          <w:sz w:val="36"/>
          <w:szCs w:val="36"/>
        </w:rPr>
      </w:pPr>
      <w:r w:rsidRPr="007646D4">
        <w:rPr>
          <w:sz w:val="36"/>
          <w:szCs w:val="36"/>
        </w:rPr>
        <w:t>Качество научно-методической работы;</w:t>
      </w:r>
    </w:p>
    <w:p w:rsidR="00CB4F9A" w:rsidRPr="007646D4" w:rsidRDefault="00CB4F9A" w:rsidP="00CB4F9A">
      <w:pPr>
        <w:numPr>
          <w:ilvl w:val="0"/>
          <w:numId w:val="4"/>
        </w:numPr>
        <w:spacing w:before="100" w:beforeAutospacing="1" w:after="100" w:afterAutospacing="1"/>
        <w:jc w:val="both"/>
        <w:rPr>
          <w:sz w:val="36"/>
          <w:szCs w:val="36"/>
        </w:rPr>
      </w:pPr>
      <w:r w:rsidRPr="007646D4">
        <w:rPr>
          <w:sz w:val="36"/>
          <w:szCs w:val="36"/>
        </w:rPr>
        <w:t xml:space="preserve">Качество </w:t>
      </w:r>
      <w:proofErr w:type="spellStart"/>
      <w:r w:rsidRPr="007646D4">
        <w:rPr>
          <w:sz w:val="36"/>
          <w:szCs w:val="36"/>
        </w:rPr>
        <w:t>воспитательно</w:t>
      </w:r>
      <w:proofErr w:type="spellEnd"/>
      <w:r w:rsidRPr="007646D4">
        <w:rPr>
          <w:sz w:val="36"/>
          <w:szCs w:val="36"/>
        </w:rPr>
        <w:t>-образовательного процесса;</w:t>
      </w:r>
    </w:p>
    <w:p w:rsidR="00CB4F9A" w:rsidRPr="007646D4" w:rsidRDefault="00CB4F9A" w:rsidP="00CB4F9A">
      <w:pPr>
        <w:numPr>
          <w:ilvl w:val="0"/>
          <w:numId w:val="4"/>
        </w:numPr>
        <w:spacing w:before="100" w:beforeAutospacing="1" w:after="100" w:afterAutospacing="1"/>
        <w:jc w:val="both"/>
        <w:rPr>
          <w:sz w:val="36"/>
          <w:szCs w:val="36"/>
        </w:rPr>
      </w:pPr>
      <w:r w:rsidRPr="007646D4">
        <w:rPr>
          <w:sz w:val="36"/>
          <w:szCs w:val="36"/>
        </w:rPr>
        <w:t>Качество работы с родителями;</w:t>
      </w:r>
    </w:p>
    <w:p w:rsidR="00CB4F9A" w:rsidRPr="007646D4" w:rsidRDefault="00CB4F9A" w:rsidP="00CB4F9A">
      <w:pPr>
        <w:numPr>
          <w:ilvl w:val="0"/>
          <w:numId w:val="4"/>
        </w:numPr>
        <w:spacing w:before="100" w:beforeAutospacing="1" w:after="100" w:afterAutospacing="1"/>
        <w:jc w:val="both"/>
        <w:rPr>
          <w:sz w:val="36"/>
          <w:szCs w:val="36"/>
        </w:rPr>
      </w:pPr>
      <w:r w:rsidRPr="007646D4">
        <w:rPr>
          <w:sz w:val="36"/>
          <w:szCs w:val="36"/>
        </w:rPr>
        <w:t>Качество работы с педагогическими кадрами;</w:t>
      </w:r>
    </w:p>
    <w:p w:rsidR="00CB4F9A" w:rsidRPr="007646D4" w:rsidRDefault="00CB4F9A" w:rsidP="00CB4F9A">
      <w:pPr>
        <w:numPr>
          <w:ilvl w:val="0"/>
          <w:numId w:val="4"/>
        </w:numPr>
        <w:spacing w:before="100" w:beforeAutospacing="1" w:after="100" w:afterAutospacing="1"/>
        <w:jc w:val="both"/>
        <w:rPr>
          <w:sz w:val="36"/>
          <w:szCs w:val="36"/>
        </w:rPr>
      </w:pPr>
      <w:r w:rsidRPr="007646D4">
        <w:rPr>
          <w:sz w:val="36"/>
          <w:szCs w:val="36"/>
        </w:rPr>
        <w:t>Качество предметно-пространственной среды.</w:t>
      </w:r>
    </w:p>
    <w:p w:rsidR="00CB4F9A" w:rsidRPr="007646D4" w:rsidRDefault="00CB4F9A" w:rsidP="00CB4F9A">
      <w:pPr>
        <w:pStyle w:val="a3"/>
        <w:jc w:val="both"/>
        <w:rPr>
          <w:sz w:val="36"/>
          <w:szCs w:val="36"/>
        </w:rPr>
      </w:pPr>
      <w:r w:rsidRPr="007646D4">
        <w:rPr>
          <w:sz w:val="36"/>
          <w:szCs w:val="36"/>
        </w:rPr>
        <w:lastRenderedPageBreak/>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sidRPr="007646D4">
        <w:rPr>
          <w:sz w:val="36"/>
          <w:szCs w:val="36"/>
        </w:rPr>
        <w:t>воспитательно</w:t>
      </w:r>
      <w:proofErr w:type="spellEnd"/>
      <w:r w:rsidRPr="007646D4">
        <w:rPr>
          <w:sz w:val="36"/>
          <w:szCs w:val="36"/>
        </w:rPr>
        <w:t>-образовательного процесса по всем направлениям развития дошкольника и функционирования ДОУ в целом. Учебно-методическое обеспечение соответствует ФГОС, условиям реализации основной общеобразовательной программы дошкольного образования</w:t>
      </w:r>
      <w:r w:rsidR="003846FF" w:rsidRPr="007646D4">
        <w:rPr>
          <w:sz w:val="36"/>
          <w:szCs w:val="36"/>
        </w:rPr>
        <w:t>.</w:t>
      </w:r>
      <w:r w:rsidRPr="007646D4">
        <w:rPr>
          <w:sz w:val="36"/>
          <w:szCs w:val="36"/>
        </w:rPr>
        <w:t xml:space="preserve"> </w:t>
      </w:r>
    </w:p>
    <w:p w:rsidR="00B322C4" w:rsidRPr="007646D4" w:rsidRDefault="00B322C4">
      <w:pPr>
        <w:rPr>
          <w:sz w:val="36"/>
          <w:szCs w:val="36"/>
        </w:rPr>
      </w:pPr>
    </w:p>
    <w:sectPr w:rsidR="00B322C4" w:rsidRPr="0076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56A6"/>
    <w:multiLevelType w:val="multilevel"/>
    <w:tmpl w:val="BD3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2D4605"/>
    <w:multiLevelType w:val="multilevel"/>
    <w:tmpl w:val="F9B6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AC0E35"/>
    <w:multiLevelType w:val="multilevel"/>
    <w:tmpl w:val="741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FD1459"/>
    <w:multiLevelType w:val="multilevel"/>
    <w:tmpl w:val="BFE6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92"/>
    <w:rsid w:val="003846FF"/>
    <w:rsid w:val="006F4395"/>
    <w:rsid w:val="007646D4"/>
    <w:rsid w:val="008A7B92"/>
    <w:rsid w:val="00A670DC"/>
    <w:rsid w:val="00B322C4"/>
    <w:rsid w:val="00CB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4F9A"/>
    <w:pPr>
      <w:spacing w:before="100" w:beforeAutospacing="1" w:after="100" w:afterAutospacing="1"/>
    </w:pPr>
  </w:style>
  <w:style w:type="character" w:styleId="a4">
    <w:name w:val="Strong"/>
    <w:qFormat/>
    <w:rsid w:val="00CB4F9A"/>
    <w:rPr>
      <w:b/>
      <w:bCs/>
    </w:rPr>
  </w:style>
  <w:style w:type="character" w:styleId="a5">
    <w:name w:val="Emphasis"/>
    <w:qFormat/>
    <w:rsid w:val="00CB4F9A"/>
    <w:rPr>
      <w:i/>
      <w:iCs/>
    </w:rPr>
  </w:style>
  <w:style w:type="paragraph" w:styleId="a6">
    <w:name w:val="Balloon Text"/>
    <w:basedOn w:val="a"/>
    <w:link w:val="a7"/>
    <w:uiPriority w:val="99"/>
    <w:semiHidden/>
    <w:unhideWhenUsed/>
    <w:rsid w:val="006F4395"/>
    <w:rPr>
      <w:rFonts w:ascii="Tahoma" w:hAnsi="Tahoma" w:cs="Tahoma"/>
      <w:sz w:val="16"/>
      <w:szCs w:val="16"/>
    </w:rPr>
  </w:style>
  <w:style w:type="character" w:customStyle="1" w:styleId="a7">
    <w:name w:val="Текст выноски Знак"/>
    <w:basedOn w:val="a0"/>
    <w:link w:val="a6"/>
    <w:uiPriority w:val="99"/>
    <w:semiHidden/>
    <w:rsid w:val="006F43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4F9A"/>
    <w:pPr>
      <w:spacing w:before="100" w:beforeAutospacing="1" w:after="100" w:afterAutospacing="1"/>
    </w:pPr>
  </w:style>
  <w:style w:type="character" w:styleId="a4">
    <w:name w:val="Strong"/>
    <w:qFormat/>
    <w:rsid w:val="00CB4F9A"/>
    <w:rPr>
      <w:b/>
      <w:bCs/>
    </w:rPr>
  </w:style>
  <w:style w:type="character" w:styleId="a5">
    <w:name w:val="Emphasis"/>
    <w:qFormat/>
    <w:rsid w:val="00CB4F9A"/>
    <w:rPr>
      <w:i/>
      <w:iCs/>
    </w:rPr>
  </w:style>
  <w:style w:type="paragraph" w:styleId="a6">
    <w:name w:val="Balloon Text"/>
    <w:basedOn w:val="a"/>
    <w:link w:val="a7"/>
    <w:uiPriority w:val="99"/>
    <w:semiHidden/>
    <w:unhideWhenUsed/>
    <w:rsid w:val="006F4395"/>
    <w:rPr>
      <w:rFonts w:ascii="Tahoma" w:hAnsi="Tahoma" w:cs="Tahoma"/>
      <w:sz w:val="16"/>
      <w:szCs w:val="16"/>
    </w:rPr>
  </w:style>
  <w:style w:type="character" w:customStyle="1" w:styleId="a7">
    <w:name w:val="Текст выноски Знак"/>
    <w:basedOn w:val="a0"/>
    <w:link w:val="a6"/>
    <w:uiPriority w:val="99"/>
    <w:semiHidden/>
    <w:rsid w:val="006F43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Asus</cp:lastModifiedBy>
  <cp:revision>7</cp:revision>
  <cp:lastPrinted>2018-10-19T09:07:00Z</cp:lastPrinted>
  <dcterms:created xsi:type="dcterms:W3CDTF">2018-02-02T09:13:00Z</dcterms:created>
  <dcterms:modified xsi:type="dcterms:W3CDTF">2018-10-19T09:07:00Z</dcterms:modified>
</cp:coreProperties>
</file>